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CB215">
      <w:pPr>
        <w:keepNext w:val="0"/>
        <w:keepLines w:val="0"/>
        <w:widowControl/>
        <w:suppressLineNumbers w:val="0"/>
        <w:autoSpaceDE w:val="0"/>
        <w:autoSpaceDN/>
        <w:adjustRightInd w:val="0"/>
        <w:snapToGrid w:val="0"/>
        <w:spacing w:before="0" w:beforeAutospacing="0" w:after="0" w:afterAutospacing="0" w:line="560" w:lineRule="exact"/>
        <w:ind w:left="0" w:right="0"/>
        <w:jc w:val="both"/>
        <w:outlineLvl w:val="0"/>
        <w:rPr>
          <w:rFonts w:hint="default" w:ascii="微软雅黑" w:hAnsi="微软雅黑" w:eastAsia="微软雅黑" w:cs="微软雅黑"/>
          <w:spacing w:val="7"/>
          <w:kern w:val="2"/>
          <w:sz w:val="43"/>
          <w:szCs w:val="43"/>
          <w:woUserID w:val="1"/>
        </w:rPr>
      </w:pPr>
      <w:r>
        <w:rPr>
          <w:rFonts w:hint="eastAsia" w:ascii="黑体" w:hAnsi="宋体" w:eastAsia="黑体" w:cs="黑体"/>
          <w:kern w:val="0"/>
          <w:sz w:val="28"/>
          <w:szCs w:val="28"/>
          <w:lang w:val="en-US" w:eastAsia="zh-CN" w:bidi="ar"/>
          <w:woUserID w:val="1"/>
        </w:rPr>
        <w:t>附</w:t>
      </w:r>
      <w:r>
        <w:rPr>
          <w:rFonts w:hint="default" w:ascii="黑体" w:hAnsi="宋体" w:eastAsia="黑体" w:cs="黑体"/>
          <w:kern w:val="0"/>
          <w:sz w:val="28"/>
          <w:szCs w:val="28"/>
          <w:lang w:val="en-US" w:eastAsia="zh-CN" w:bidi="ar"/>
          <w:woUserID w:val="1"/>
        </w:rPr>
        <w:t>件2</w:t>
      </w:r>
    </w:p>
    <w:p w14:paraId="2488F0AE">
      <w:pPr>
        <w:keepNext w:val="0"/>
        <w:keepLines w:val="0"/>
        <w:widowControl w:val="0"/>
        <w:suppressLineNumbers w:val="0"/>
        <w:autoSpaceDE w:val="0"/>
        <w:autoSpaceDN/>
        <w:adjustRightInd w:val="0"/>
        <w:snapToGrid w:val="0"/>
        <w:spacing w:before="0" w:beforeAutospacing="0" w:after="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申报高级专业技术职务教学科研</w:t>
      </w:r>
    </w:p>
    <w:p w14:paraId="535C3E00">
      <w:pPr>
        <w:keepNext w:val="0"/>
        <w:keepLines w:val="0"/>
        <w:widowControl w:val="0"/>
        <w:suppressLineNumbers w:val="0"/>
        <w:autoSpaceDE w:val="0"/>
        <w:autoSpaceDN/>
        <w:adjustRightInd w:val="0"/>
        <w:snapToGrid w:val="0"/>
        <w:spacing w:before="0" w:beforeAutospacing="0" w:after="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基础业绩要求</w:t>
      </w:r>
    </w:p>
    <w:tbl>
      <w:tblPr>
        <w:tblStyle w:val="7"/>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66"/>
        <w:gridCol w:w="1506"/>
        <w:gridCol w:w="1113"/>
        <w:gridCol w:w="2538"/>
        <w:gridCol w:w="2089"/>
        <w:gridCol w:w="1077"/>
      </w:tblGrid>
      <w:tr w14:paraId="6F71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14:paraId="322A809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黑体" w:hAnsi="微软雅黑" w:eastAsia="黑体" w:cs="微软雅黑"/>
                <w:b/>
                <w:kern w:val="0"/>
                <w:sz w:val="21"/>
                <w:szCs w:val="21"/>
                <w:woUserID w:val="1"/>
              </w:rPr>
            </w:pPr>
            <w:r>
              <w:rPr>
                <w:rFonts w:hint="default" w:ascii="黑体" w:hAnsi="宋体" w:eastAsia="黑体" w:cs="黑体"/>
                <w:b/>
                <w:kern w:val="0"/>
                <w:sz w:val="21"/>
                <w:szCs w:val="21"/>
                <w:lang w:val="en-US" w:eastAsia="zh-CN" w:bidi="ar"/>
                <w:woUserID w:val="1"/>
              </w:rPr>
              <w:t>类型</w:t>
            </w:r>
          </w:p>
        </w:tc>
        <w:tc>
          <w:tcPr>
            <w:tcW w:w="1506" w:type="dxa"/>
            <w:tcBorders>
              <w:top w:val="single" w:color="auto" w:sz="4" w:space="0"/>
              <w:left w:val="nil"/>
              <w:bottom w:val="single" w:color="auto" w:sz="4" w:space="0"/>
              <w:right w:val="single" w:color="auto" w:sz="4" w:space="0"/>
            </w:tcBorders>
            <w:shd w:val="clear" w:color="auto" w:fill="auto"/>
            <w:vAlign w:val="center"/>
          </w:tcPr>
          <w:p w14:paraId="745F266B">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黑体" w:hAnsi="微软雅黑" w:eastAsia="黑体" w:cs="微软雅黑"/>
                <w:b/>
                <w:kern w:val="0"/>
                <w:sz w:val="21"/>
                <w:szCs w:val="21"/>
                <w:woUserID w:val="1"/>
              </w:rPr>
            </w:pPr>
            <w:r>
              <w:rPr>
                <w:rFonts w:hint="default" w:ascii="黑体" w:hAnsi="宋体" w:eastAsia="黑体" w:cs="黑体"/>
                <w:b/>
                <w:kern w:val="0"/>
                <w:sz w:val="21"/>
                <w:szCs w:val="21"/>
                <w:lang w:val="en-US" w:eastAsia="zh-CN" w:bidi="ar"/>
                <w:woUserID w:val="1"/>
              </w:rPr>
              <w:t>专业技术职务</w:t>
            </w:r>
          </w:p>
        </w:tc>
        <w:tc>
          <w:tcPr>
            <w:tcW w:w="1113" w:type="dxa"/>
            <w:tcBorders>
              <w:top w:val="single" w:color="auto" w:sz="4" w:space="0"/>
              <w:left w:val="nil"/>
              <w:bottom w:val="single" w:color="auto" w:sz="4" w:space="0"/>
              <w:right w:val="single" w:color="auto" w:sz="4" w:space="0"/>
            </w:tcBorders>
            <w:shd w:val="clear" w:color="auto" w:fill="auto"/>
            <w:vAlign w:val="center"/>
          </w:tcPr>
          <w:p w14:paraId="209B746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黑体" w:hAnsi="微软雅黑" w:eastAsia="黑体" w:cs="微软雅黑"/>
                <w:b/>
                <w:kern w:val="0"/>
                <w:sz w:val="21"/>
                <w:szCs w:val="21"/>
                <w:woUserID w:val="1"/>
              </w:rPr>
            </w:pPr>
            <w:r>
              <w:rPr>
                <w:rFonts w:hint="default" w:ascii="黑体" w:hAnsi="宋体" w:eastAsia="黑体" w:cs="黑体"/>
                <w:b/>
                <w:kern w:val="0"/>
                <w:sz w:val="21"/>
                <w:szCs w:val="21"/>
                <w:lang w:val="en-US" w:eastAsia="zh-CN" w:bidi="ar"/>
                <w:woUserID w:val="1"/>
              </w:rPr>
              <w:t>学科类别</w:t>
            </w:r>
          </w:p>
        </w:tc>
        <w:tc>
          <w:tcPr>
            <w:tcW w:w="2538" w:type="dxa"/>
            <w:tcBorders>
              <w:top w:val="single" w:color="auto" w:sz="4" w:space="0"/>
              <w:left w:val="nil"/>
              <w:bottom w:val="single" w:color="auto" w:sz="4" w:space="0"/>
              <w:right w:val="single" w:color="auto" w:sz="4" w:space="0"/>
            </w:tcBorders>
            <w:shd w:val="clear" w:color="auto" w:fill="auto"/>
            <w:vAlign w:val="center"/>
          </w:tcPr>
          <w:p w14:paraId="690D8520">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黑体" w:hAnsi="微软雅黑" w:eastAsia="黑体" w:cs="微软雅黑"/>
                <w:b/>
                <w:kern w:val="0"/>
                <w:sz w:val="21"/>
                <w:szCs w:val="21"/>
                <w:woUserID w:val="1"/>
              </w:rPr>
            </w:pPr>
            <w:r>
              <w:rPr>
                <w:rFonts w:hint="default" w:ascii="黑体" w:hAnsi="宋体" w:eastAsia="黑体" w:cs="黑体"/>
                <w:b/>
                <w:kern w:val="0"/>
                <w:sz w:val="21"/>
                <w:szCs w:val="21"/>
                <w:lang w:val="en-US" w:eastAsia="zh-CN" w:bidi="ar"/>
                <w:woUserID w:val="1"/>
              </w:rPr>
              <w:t>主持教学科研项目（分）</w:t>
            </w:r>
          </w:p>
        </w:tc>
        <w:tc>
          <w:tcPr>
            <w:tcW w:w="2089" w:type="dxa"/>
            <w:tcBorders>
              <w:top w:val="single" w:color="auto" w:sz="4" w:space="0"/>
              <w:left w:val="nil"/>
              <w:bottom w:val="single" w:color="auto" w:sz="4" w:space="0"/>
              <w:right w:val="single" w:color="auto" w:sz="4" w:space="0"/>
            </w:tcBorders>
            <w:shd w:val="clear" w:color="auto" w:fill="auto"/>
            <w:vAlign w:val="center"/>
          </w:tcPr>
          <w:p w14:paraId="255C38A6">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黑体" w:hAnsi="微软雅黑" w:eastAsia="黑体" w:cs="微软雅黑"/>
                <w:b/>
                <w:kern w:val="0"/>
                <w:sz w:val="21"/>
                <w:szCs w:val="21"/>
                <w:woUserID w:val="1"/>
              </w:rPr>
            </w:pPr>
            <w:r>
              <w:rPr>
                <w:rFonts w:hint="default" w:ascii="黑体" w:hAnsi="宋体" w:eastAsia="黑体" w:cs="黑体"/>
                <w:b/>
                <w:kern w:val="0"/>
                <w:sz w:val="21"/>
                <w:szCs w:val="21"/>
                <w:lang w:val="en-US" w:eastAsia="zh-CN" w:bidi="ar"/>
                <w:woUserID w:val="1"/>
              </w:rPr>
              <w:t>论文、专著、教材、奖项(专著、主编教材、指导学生获奖只能计1项)（分）</w:t>
            </w:r>
          </w:p>
        </w:tc>
        <w:tc>
          <w:tcPr>
            <w:tcW w:w="1077" w:type="dxa"/>
            <w:tcBorders>
              <w:top w:val="single" w:color="auto" w:sz="4" w:space="0"/>
              <w:left w:val="nil"/>
              <w:bottom w:val="single" w:color="auto" w:sz="4" w:space="0"/>
              <w:right w:val="single" w:color="auto" w:sz="4" w:space="0"/>
            </w:tcBorders>
            <w:shd w:val="clear" w:color="auto" w:fill="auto"/>
            <w:vAlign w:val="center"/>
          </w:tcPr>
          <w:p w14:paraId="3EAA9311">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黑体" w:hAnsi="宋体" w:eastAsia="黑体" w:cs="黑体"/>
                <w:b/>
                <w:kern w:val="0"/>
                <w:sz w:val="21"/>
                <w:szCs w:val="21"/>
                <w:lang w:val="en-US" w:eastAsia="zh-CN" w:bidi="ar"/>
                <w:woUserID w:val="1"/>
              </w:rPr>
            </w:pPr>
            <w:r>
              <w:rPr>
                <w:rFonts w:hint="default" w:ascii="黑体" w:hAnsi="宋体" w:eastAsia="黑体" w:cs="黑体"/>
                <w:b/>
                <w:kern w:val="0"/>
                <w:sz w:val="21"/>
                <w:szCs w:val="21"/>
                <w:lang w:val="en-US" w:eastAsia="zh-CN" w:bidi="ar"/>
                <w:woUserID w:val="1"/>
              </w:rPr>
              <w:t>年度课堂教学工作量</w:t>
            </w:r>
          </w:p>
          <w:p w14:paraId="5463B173">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黑体" w:hAnsi="微软雅黑" w:eastAsia="黑体" w:cs="微软雅黑"/>
                <w:b/>
                <w:kern w:val="0"/>
                <w:sz w:val="21"/>
                <w:szCs w:val="21"/>
                <w:woUserID w:val="1"/>
              </w:rPr>
            </w:pPr>
            <w:r>
              <w:rPr>
                <w:rFonts w:hint="default" w:ascii="黑体" w:hAnsi="宋体" w:eastAsia="黑体" w:cs="黑体"/>
                <w:b/>
                <w:kern w:val="0"/>
                <w:sz w:val="21"/>
                <w:szCs w:val="21"/>
                <w:lang w:val="en-US" w:eastAsia="zh-CN" w:bidi="ar"/>
                <w:woUserID w:val="1"/>
              </w:rPr>
              <w:t>（课时）</w:t>
            </w:r>
          </w:p>
        </w:tc>
      </w:tr>
      <w:tr w14:paraId="1777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6" w:type="dxa"/>
            <w:vMerge w:val="restart"/>
            <w:tcBorders>
              <w:top w:val="nil"/>
              <w:left w:val="single" w:color="auto" w:sz="4" w:space="0"/>
              <w:bottom w:val="single" w:color="auto" w:sz="4" w:space="0"/>
              <w:right w:val="single" w:color="auto" w:sz="4" w:space="0"/>
            </w:tcBorders>
            <w:shd w:val="clear" w:color="auto" w:fill="auto"/>
            <w:vAlign w:val="center"/>
          </w:tcPr>
          <w:p w14:paraId="71DDF475">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教学</w:t>
            </w:r>
            <w:r>
              <w:rPr>
                <w:rFonts w:hint="default" w:ascii="仿宋_GB2312" w:hAnsi="Times New Roman" w:eastAsia="仿宋_GB2312" w:cs="仿宋_GB2312"/>
                <w:kern w:val="0"/>
                <w:sz w:val="21"/>
                <w:szCs w:val="21"/>
                <w:lang w:val="en-US" w:eastAsia="zh-CN" w:bidi="ar"/>
                <w:woUserID w:val="1"/>
              </w:rPr>
              <w:br w:type="textWrapping"/>
            </w:r>
            <w:r>
              <w:rPr>
                <w:rFonts w:hint="default" w:ascii="仿宋_GB2312" w:hAnsi="Times New Roman" w:eastAsia="仿宋_GB2312" w:cs="仿宋_GB2312"/>
                <w:kern w:val="0"/>
                <w:sz w:val="21"/>
                <w:szCs w:val="21"/>
                <w:lang w:val="en-US" w:eastAsia="zh-CN" w:bidi="ar"/>
                <w:woUserID w:val="1"/>
              </w:rPr>
              <w:t>科研</w:t>
            </w:r>
            <w:r>
              <w:rPr>
                <w:rFonts w:hint="default" w:ascii="仿宋_GB2312" w:hAnsi="Times New Roman" w:eastAsia="仿宋_GB2312" w:cs="仿宋_GB2312"/>
                <w:kern w:val="0"/>
                <w:sz w:val="21"/>
                <w:szCs w:val="21"/>
                <w:lang w:val="en-US" w:eastAsia="zh-CN" w:bidi="ar"/>
                <w:woUserID w:val="1"/>
              </w:rPr>
              <w:br w:type="textWrapping"/>
            </w:r>
            <w:r>
              <w:rPr>
                <w:rFonts w:hint="default" w:ascii="仿宋_GB2312" w:hAnsi="Times New Roman" w:eastAsia="仿宋_GB2312" w:cs="仿宋_GB2312"/>
                <w:kern w:val="0"/>
                <w:sz w:val="21"/>
                <w:szCs w:val="21"/>
                <w:lang w:val="en-US" w:eastAsia="zh-CN" w:bidi="ar"/>
                <w:woUserID w:val="1"/>
              </w:rPr>
              <w:t>并重型</w:t>
            </w:r>
          </w:p>
        </w:tc>
        <w:tc>
          <w:tcPr>
            <w:tcW w:w="1506" w:type="dxa"/>
            <w:vMerge w:val="restart"/>
            <w:tcBorders>
              <w:top w:val="nil"/>
              <w:left w:val="nil"/>
              <w:bottom w:val="single" w:color="auto" w:sz="4" w:space="0"/>
              <w:right w:val="single" w:color="auto" w:sz="4" w:space="0"/>
            </w:tcBorders>
            <w:shd w:val="clear" w:color="auto" w:fill="auto"/>
            <w:vAlign w:val="center"/>
          </w:tcPr>
          <w:p w14:paraId="5EFE4374">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教授</w:t>
            </w:r>
          </w:p>
        </w:tc>
        <w:tc>
          <w:tcPr>
            <w:tcW w:w="1113" w:type="dxa"/>
            <w:tcBorders>
              <w:top w:val="single" w:color="auto" w:sz="4" w:space="0"/>
              <w:left w:val="nil"/>
              <w:bottom w:val="single" w:color="auto" w:sz="4" w:space="0"/>
              <w:right w:val="single" w:color="auto" w:sz="4" w:space="0"/>
            </w:tcBorders>
            <w:shd w:val="clear" w:color="auto" w:fill="auto"/>
            <w:vAlign w:val="center"/>
          </w:tcPr>
          <w:p w14:paraId="40B113C2">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一般学科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54CE99E0">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60（≤2项）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33A512C7">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80（≤3篇、部）</w:t>
            </w:r>
          </w:p>
        </w:tc>
        <w:tc>
          <w:tcPr>
            <w:tcW w:w="1077" w:type="dxa"/>
            <w:tcBorders>
              <w:top w:val="nil"/>
              <w:left w:val="nil"/>
              <w:bottom w:val="single" w:color="auto" w:sz="4" w:space="0"/>
              <w:right w:val="single" w:color="auto" w:sz="4" w:space="0"/>
            </w:tcBorders>
            <w:shd w:val="clear" w:color="auto" w:fill="auto"/>
            <w:vAlign w:val="center"/>
          </w:tcPr>
          <w:p w14:paraId="0F2E6D10">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192</w:t>
            </w:r>
          </w:p>
        </w:tc>
      </w:tr>
      <w:tr w14:paraId="384D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66" w:type="dxa"/>
            <w:vMerge w:val="continue"/>
            <w:tcBorders>
              <w:top w:val="nil"/>
              <w:left w:val="single" w:color="auto" w:sz="4" w:space="0"/>
              <w:bottom w:val="single" w:color="auto" w:sz="4" w:space="0"/>
              <w:right w:val="single" w:color="auto" w:sz="4" w:space="0"/>
            </w:tcBorders>
            <w:shd w:val="clear" w:color="auto" w:fill="auto"/>
            <w:vAlign w:val="center"/>
          </w:tcPr>
          <w:p w14:paraId="69B67F37">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Times New Roman"/>
                <w:sz w:val="21"/>
                <w:szCs w:val="20"/>
                <w:woUserID w:val="1"/>
              </w:rPr>
            </w:pPr>
          </w:p>
        </w:tc>
        <w:tc>
          <w:tcPr>
            <w:tcW w:w="1506" w:type="dxa"/>
            <w:vMerge w:val="continue"/>
            <w:tcBorders>
              <w:top w:val="nil"/>
              <w:left w:val="nil"/>
              <w:bottom w:val="single" w:color="auto" w:sz="4" w:space="0"/>
              <w:right w:val="single" w:color="auto" w:sz="4" w:space="0"/>
            </w:tcBorders>
            <w:shd w:val="clear" w:color="auto" w:fill="auto"/>
            <w:vAlign w:val="center"/>
          </w:tcPr>
          <w:p w14:paraId="55E3304B">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仿宋_GB2312" w:hAnsi="Times New Roman" w:eastAsia="仿宋_GB2312" w:cs="Times New Roman"/>
                <w:sz w:val="21"/>
                <w:szCs w:val="20"/>
                <w:woUserID w:val="1"/>
              </w:rPr>
            </w:pPr>
          </w:p>
        </w:tc>
        <w:tc>
          <w:tcPr>
            <w:tcW w:w="1113" w:type="dxa"/>
            <w:tcBorders>
              <w:top w:val="single" w:color="auto" w:sz="4" w:space="0"/>
              <w:left w:val="nil"/>
              <w:bottom w:val="single" w:color="auto" w:sz="4" w:space="0"/>
              <w:right w:val="single" w:color="auto" w:sz="4" w:space="0"/>
            </w:tcBorders>
            <w:shd w:val="clear" w:color="auto" w:fill="auto"/>
            <w:vAlign w:val="center"/>
          </w:tcPr>
          <w:p w14:paraId="028FE3EC">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外语、艺术、体育、护理</w:t>
            </w:r>
          </w:p>
        </w:tc>
        <w:tc>
          <w:tcPr>
            <w:tcW w:w="2538" w:type="dxa"/>
            <w:tcBorders>
              <w:top w:val="single" w:color="auto" w:sz="4" w:space="0"/>
              <w:left w:val="nil"/>
              <w:bottom w:val="single" w:color="auto" w:sz="4" w:space="0"/>
              <w:right w:val="single" w:color="auto" w:sz="4" w:space="0"/>
            </w:tcBorders>
            <w:shd w:val="clear" w:color="auto" w:fill="auto"/>
            <w:vAlign w:val="center"/>
          </w:tcPr>
          <w:p w14:paraId="180C2FF7">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60（≤2项）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2B717FAE">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50（≤3篇、部）</w:t>
            </w:r>
          </w:p>
        </w:tc>
        <w:tc>
          <w:tcPr>
            <w:tcW w:w="1077" w:type="dxa"/>
            <w:tcBorders>
              <w:top w:val="nil"/>
              <w:left w:val="nil"/>
              <w:bottom w:val="single" w:color="auto" w:sz="4" w:space="0"/>
              <w:right w:val="single" w:color="auto" w:sz="4" w:space="0"/>
            </w:tcBorders>
            <w:shd w:val="clear" w:color="auto" w:fill="auto"/>
            <w:vAlign w:val="center"/>
          </w:tcPr>
          <w:p w14:paraId="73E489CE">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2"/>
                <w:sz w:val="21"/>
                <w:szCs w:val="21"/>
                <w:woUserID w:val="1"/>
              </w:rPr>
            </w:pPr>
            <w:r>
              <w:rPr>
                <w:rFonts w:hint="default" w:ascii="仿宋_GB2312" w:hAnsi="Times New Roman" w:eastAsia="仿宋_GB2312" w:cs="仿宋_GB2312"/>
                <w:kern w:val="0"/>
                <w:sz w:val="21"/>
                <w:szCs w:val="21"/>
                <w:lang w:val="en-US" w:eastAsia="zh-CN" w:bidi="ar"/>
                <w:woUserID w:val="1"/>
              </w:rPr>
              <w:t>256</w:t>
            </w:r>
          </w:p>
        </w:tc>
      </w:tr>
      <w:tr w14:paraId="5268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66" w:type="dxa"/>
            <w:vMerge w:val="continue"/>
            <w:tcBorders>
              <w:top w:val="nil"/>
              <w:left w:val="single" w:color="auto" w:sz="4" w:space="0"/>
              <w:bottom w:val="single" w:color="auto" w:sz="4" w:space="0"/>
              <w:right w:val="single" w:color="auto" w:sz="4" w:space="0"/>
            </w:tcBorders>
            <w:shd w:val="clear" w:color="auto" w:fill="auto"/>
            <w:vAlign w:val="center"/>
          </w:tcPr>
          <w:p w14:paraId="4240F6A3">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Times New Roman"/>
                <w:sz w:val="21"/>
                <w:szCs w:val="20"/>
                <w:woUserID w:val="1"/>
              </w:rPr>
            </w:pPr>
          </w:p>
        </w:tc>
        <w:tc>
          <w:tcPr>
            <w:tcW w:w="1506" w:type="dxa"/>
            <w:vMerge w:val="restart"/>
            <w:tcBorders>
              <w:top w:val="nil"/>
              <w:left w:val="nil"/>
              <w:bottom w:val="single" w:color="auto" w:sz="4" w:space="0"/>
              <w:right w:val="single" w:color="auto" w:sz="4" w:space="0"/>
            </w:tcBorders>
            <w:shd w:val="clear" w:color="auto" w:fill="auto"/>
            <w:vAlign w:val="center"/>
          </w:tcPr>
          <w:p w14:paraId="30B35C5B">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副教授</w:t>
            </w:r>
          </w:p>
        </w:tc>
        <w:tc>
          <w:tcPr>
            <w:tcW w:w="1113" w:type="dxa"/>
            <w:tcBorders>
              <w:top w:val="single" w:color="auto" w:sz="4" w:space="0"/>
              <w:left w:val="nil"/>
              <w:bottom w:val="single" w:color="auto" w:sz="4" w:space="0"/>
              <w:right w:val="single" w:color="auto" w:sz="4" w:space="0"/>
            </w:tcBorders>
            <w:shd w:val="clear" w:color="auto" w:fill="auto"/>
            <w:vAlign w:val="center"/>
          </w:tcPr>
          <w:p w14:paraId="0FA029BB">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一般学科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002F79CF">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30（≤1项）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04C34D8C">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45（≤3篇、部）</w:t>
            </w:r>
          </w:p>
        </w:tc>
        <w:tc>
          <w:tcPr>
            <w:tcW w:w="1077" w:type="dxa"/>
            <w:tcBorders>
              <w:top w:val="single" w:color="auto" w:sz="4" w:space="0"/>
              <w:left w:val="nil"/>
              <w:bottom w:val="single" w:color="auto" w:sz="4" w:space="0"/>
              <w:right w:val="single" w:color="auto" w:sz="4" w:space="0"/>
            </w:tcBorders>
            <w:shd w:val="clear" w:color="auto" w:fill="auto"/>
            <w:vAlign w:val="center"/>
          </w:tcPr>
          <w:p w14:paraId="01C4B7C1">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256</w:t>
            </w:r>
          </w:p>
        </w:tc>
      </w:tr>
      <w:tr w14:paraId="155A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66" w:type="dxa"/>
            <w:vMerge w:val="continue"/>
            <w:tcBorders>
              <w:top w:val="nil"/>
              <w:left w:val="single" w:color="auto" w:sz="4" w:space="0"/>
              <w:bottom w:val="single" w:color="auto" w:sz="4" w:space="0"/>
              <w:right w:val="single" w:color="auto" w:sz="4" w:space="0"/>
            </w:tcBorders>
            <w:shd w:val="clear" w:color="auto" w:fill="auto"/>
            <w:vAlign w:val="center"/>
          </w:tcPr>
          <w:p w14:paraId="36F96763">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Times New Roman"/>
                <w:sz w:val="21"/>
                <w:szCs w:val="20"/>
                <w:woUserID w:val="1"/>
              </w:rPr>
            </w:pPr>
          </w:p>
        </w:tc>
        <w:tc>
          <w:tcPr>
            <w:tcW w:w="1506" w:type="dxa"/>
            <w:vMerge w:val="continue"/>
            <w:tcBorders>
              <w:top w:val="nil"/>
              <w:left w:val="nil"/>
              <w:bottom w:val="single" w:color="auto" w:sz="4" w:space="0"/>
              <w:right w:val="single" w:color="auto" w:sz="4" w:space="0"/>
            </w:tcBorders>
            <w:shd w:val="clear" w:color="auto" w:fill="auto"/>
            <w:vAlign w:val="center"/>
          </w:tcPr>
          <w:p w14:paraId="09ED5A36">
            <w:pPr>
              <w:keepNext w:val="0"/>
              <w:keepLines w:val="0"/>
              <w:pageBreakBefore w:val="0"/>
              <w:suppressLineNumbers w:val="0"/>
              <w:kinsoku/>
              <w:wordWrap/>
              <w:overflowPunct/>
              <w:topLinePunct w:val="0"/>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仿宋_GB2312" w:hAnsi="Times New Roman" w:eastAsia="仿宋_GB2312" w:cs="Times New Roman"/>
                <w:sz w:val="21"/>
                <w:szCs w:val="20"/>
                <w:woUserID w:val="1"/>
              </w:rPr>
            </w:pPr>
          </w:p>
        </w:tc>
        <w:tc>
          <w:tcPr>
            <w:tcW w:w="1113" w:type="dxa"/>
            <w:tcBorders>
              <w:top w:val="single" w:color="auto" w:sz="4" w:space="0"/>
              <w:left w:val="nil"/>
              <w:bottom w:val="single" w:color="auto" w:sz="4" w:space="0"/>
              <w:right w:val="single" w:color="auto" w:sz="4" w:space="0"/>
            </w:tcBorders>
            <w:shd w:val="clear" w:color="auto" w:fill="auto"/>
            <w:vAlign w:val="center"/>
          </w:tcPr>
          <w:p w14:paraId="6C8DA3BC">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外语、艺术、体育、护理</w:t>
            </w:r>
          </w:p>
        </w:tc>
        <w:tc>
          <w:tcPr>
            <w:tcW w:w="2538" w:type="dxa"/>
            <w:tcBorders>
              <w:top w:val="single" w:color="auto" w:sz="4" w:space="0"/>
              <w:left w:val="nil"/>
              <w:bottom w:val="single" w:color="auto" w:sz="4" w:space="0"/>
              <w:right w:val="single" w:color="auto" w:sz="4" w:space="0"/>
            </w:tcBorders>
            <w:shd w:val="clear" w:color="auto" w:fill="auto"/>
            <w:vAlign w:val="center"/>
          </w:tcPr>
          <w:p w14:paraId="64E2755F">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30（≤1项）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6240FD24">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30（≤3篇、部）</w:t>
            </w:r>
          </w:p>
        </w:tc>
        <w:tc>
          <w:tcPr>
            <w:tcW w:w="1077" w:type="dxa"/>
            <w:tcBorders>
              <w:top w:val="single" w:color="auto" w:sz="4" w:space="0"/>
              <w:left w:val="nil"/>
              <w:bottom w:val="single" w:color="auto" w:sz="4" w:space="0"/>
              <w:right w:val="single" w:color="auto" w:sz="4" w:space="0"/>
            </w:tcBorders>
            <w:shd w:val="clear" w:color="auto" w:fill="auto"/>
            <w:vAlign w:val="center"/>
          </w:tcPr>
          <w:p w14:paraId="3D8987C3">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288</w:t>
            </w:r>
          </w:p>
        </w:tc>
      </w:tr>
      <w:tr w14:paraId="5607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66" w:type="dxa"/>
            <w:vMerge w:val="restart"/>
            <w:tcBorders>
              <w:top w:val="nil"/>
              <w:left w:val="single" w:color="auto" w:sz="4" w:space="0"/>
              <w:bottom w:val="single" w:color="auto" w:sz="4" w:space="0"/>
              <w:right w:val="single" w:color="auto" w:sz="4" w:space="0"/>
            </w:tcBorders>
            <w:shd w:val="clear" w:color="auto" w:fill="auto"/>
            <w:vAlign w:val="center"/>
          </w:tcPr>
          <w:p w14:paraId="13E8DB41">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教学为主型</w:t>
            </w:r>
          </w:p>
        </w:tc>
        <w:tc>
          <w:tcPr>
            <w:tcW w:w="1506" w:type="dxa"/>
            <w:tcBorders>
              <w:top w:val="nil"/>
              <w:left w:val="nil"/>
              <w:bottom w:val="single" w:color="auto" w:sz="4" w:space="0"/>
              <w:right w:val="single" w:color="auto" w:sz="4" w:space="0"/>
            </w:tcBorders>
            <w:shd w:val="clear" w:color="auto" w:fill="auto"/>
            <w:vAlign w:val="center"/>
          </w:tcPr>
          <w:p w14:paraId="51280C51">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教授</w:t>
            </w:r>
          </w:p>
        </w:tc>
        <w:tc>
          <w:tcPr>
            <w:tcW w:w="1113" w:type="dxa"/>
            <w:tcBorders>
              <w:top w:val="single" w:color="auto" w:sz="4" w:space="0"/>
              <w:left w:val="nil"/>
              <w:bottom w:val="single" w:color="auto" w:sz="4" w:space="0"/>
              <w:right w:val="single" w:color="auto" w:sz="4" w:space="0"/>
            </w:tcBorders>
            <w:shd w:val="clear" w:color="auto" w:fill="auto"/>
            <w:vAlign w:val="center"/>
          </w:tcPr>
          <w:p w14:paraId="51F309E6">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34E9E64D">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30（≤1项）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33FF0E4A">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60（≤3篇、部）</w:t>
            </w:r>
          </w:p>
        </w:tc>
        <w:tc>
          <w:tcPr>
            <w:tcW w:w="1077" w:type="dxa"/>
            <w:tcBorders>
              <w:top w:val="nil"/>
              <w:left w:val="nil"/>
              <w:bottom w:val="single" w:color="auto" w:sz="4" w:space="0"/>
              <w:right w:val="single" w:color="auto" w:sz="4" w:space="0"/>
            </w:tcBorders>
            <w:shd w:val="clear" w:color="auto" w:fill="auto"/>
            <w:vAlign w:val="center"/>
          </w:tcPr>
          <w:p w14:paraId="02ABADBA">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288</w:t>
            </w:r>
          </w:p>
        </w:tc>
      </w:tr>
      <w:tr w14:paraId="2B484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66" w:type="dxa"/>
            <w:vMerge w:val="continue"/>
            <w:tcBorders>
              <w:top w:val="nil"/>
              <w:left w:val="single" w:color="auto" w:sz="4" w:space="0"/>
              <w:bottom w:val="single" w:color="auto" w:sz="4" w:space="0"/>
              <w:right w:val="single" w:color="auto" w:sz="4" w:space="0"/>
            </w:tcBorders>
            <w:shd w:val="clear" w:color="auto" w:fill="auto"/>
            <w:vAlign w:val="center"/>
          </w:tcPr>
          <w:p w14:paraId="2D6D412A">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Times New Roman"/>
                <w:sz w:val="21"/>
                <w:szCs w:val="20"/>
                <w:woUserID w:val="1"/>
              </w:rPr>
            </w:pPr>
          </w:p>
        </w:tc>
        <w:tc>
          <w:tcPr>
            <w:tcW w:w="1506" w:type="dxa"/>
            <w:tcBorders>
              <w:top w:val="single" w:color="auto" w:sz="4" w:space="0"/>
              <w:left w:val="nil"/>
              <w:bottom w:val="single" w:color="auto" w:sz="4" w:space="0"/>
              <w:right w:val="single" w:color="auto" w:sz="4" w:space="0"/>
            </w:tcBorders>
            <w:shd w:val="clear" w:color="auto" w:fill="auto"/>
            <w:vAlign w:val="center"/>
          </w:tcPr>
          <w:p w14:paraId="6A89AA4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副教授</w:t>
            </w:r>
          </w:p>
        </w:tc>
        <w:tc>
          <w:tcPr>
            <w:tcW w:w="1113" w:type="dxa"/>
            <w:tcBorders>
              <w:top w:val="single" w:color="auto" w:sz="4" w:space="0"/>
              <w:left w:val="nil"/>
              <w:bottom w:val="single" w:color="auto" w:sz="4" w:space="0"/>
              <w:right w:val="single" w:color="auto" w:sz="4" w:space="0"/>
            </w:tcBorders>
            <w:shd w:val="clear" w:color="auto" w:fill="auto"/>
            <w:vAlign w:val="center"/>
          </w:tcPr>
          <w:p w14:paraId="41B7E1C7">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1F54861B">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24（≤1项）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56B1920F">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30（≤3篇、部）</w:t>
            </w:r>
          </w:p>
        </w:tc>
        <w:tc>
          <w:tcPr>
            <w:tcW w:w="1077" w:type="dxa"/>
            <w:tcBorders>
              <w:top w:val="single" w:color="auto" w:sz="4" w:space="0"/>
              <w:left w:val="nil"/>
              <w:bottom w:val="single" w:color="auto" w:sz="4" w:space="0"/>
              <w:right w:val="single" w:color="auto" w:sz="4" w:space="0"/>
            </w:tcBorders>
            <w:shd w:val="clear" w:color="auto" w:fill="auto"/>
            <w:vAlign w:val="center"/>
          </w:tcPr>
          <w:p w14:paraId="628BDDA0">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2"/>
                <w:sz w:val="21"/>
                <w:szCs w:val="21"/>
                <w:woUserID w:val="1"/>
              </w:rPr>
            </w:pPr>
            <w:r>
              <w:rPr>
                <w:rFonts w:hint="default" w:ascii="仿宋_GB2312" w:hAnsi="Times New Roman" w:eastAsia="仿宋_GB2312" w:cs="仿宋_GB2312"/>
                <w:kern w:val="0"/>
                <w:sz w:val="21"/>
                <w:szCs w:val="21"/>
                <w:lang w:val="en-US" w:eastAsia="zh-CN" w:bidi="ar"/>
                <w:woUserID w:val="1"/>
              </w:rPr>
              <w:t>352</w:t>
            </w:r>
          </w:p>
        </w:tc>
      </w:tr>
      <w:tr w14:paraId="12AF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66" w:type="dxa"/>
            <w:vMerge w:val="restart"/>
            <w:tcBorders>
              <w:top w:val="nil"/>
              <w:left w:val="single" w:color="auto" w:sz="4" w:space="0"/>
              <w:bottom w:val="single" w:color="auto" w:sz="4" w:space="0"/>
              <w:right w:val="single" w:color="auto" w:sz="4" w:space="0"/>
            </w:tcBorders>
            <w:shd w:val="clear" w:color="auto" w:fill="auto"/>
            <w:vAlign w:val="center"/>
          </w:tcPr>
          <w:p w14:paraId="6D3EF394">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科研为主型</w:t>
            </w:r>
          </w:p>
        </w:tc>
        <w:tc>
          <w:tcPr>
            <w:tcW w:w="1506" w:type="dxa"/>
            <w:tcBorders>
              <w:top w:val="single" w:color="auto" w:sz="4" w:space="0"/>
              <w:left w:val="nil"/>
              <w:bottom w:val="single" w:color="auto" w:sz="4" w:space="0"/>
              <w:right w:val="single" w:color="auto" w:sz="4" w:space="0"/>
            </w:tcBorders>
            <w:shd w:val="clear" w:color="auto" w:fill="auto"/>
            <w:vAlign w:val="center"/>
          </w:tcPr>
          <w:p w14:paraId="7EB6697D">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教授</w:t>
            </w:r>
          </w:p>
        </w:tc>
        <w:tc>
          <w:tcPr>
            <w:tcW w:w="1113" w:type="dxa"/>
            <w:tcBorders>
              <w:top w:val="single" w:color="auto" w:sz="4" w:space="0"/>
              <w:left w:val="nil"/>
              <w:bottom w:val="single" w:color="auto" w:sz="4" w:space="0"/>
              <w:right w:val="single" w:color="auto" w:sz="4" w:space="0"/>
            </w:tcBorders>
            <w:shd w:val="clear" w:color="auto" w:fill="auto"/>
            <w:vAlign w:val="center"/>
          </w:tcPr>
          <w:p w14:paraId="6802ECA9">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610C834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80（≤2项）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7B6B9F0A">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95（≤3篇）</w:t>
            </w:r>
          </w:p>
        </w:tc>
        <w:tc>
          <w:tcPr>
            <w:tcW w:w="1077" w:type="dxa"/>
            <w:tcBorders>
              <w:top w:val="single" w:color="auto" w:sz="4" w:space="0"/>
              <w:left w:val="nil"/>
              <w:bottom w:val="single" w:color="auto" w:sz="4" w:space="0"/>
              <w:right w:val="single" w:color="auto" w:sz="4" w:space="0"/>
            </w:tcBorders>
            <w:shd w:val="clear" w:color="auto" w:fill="auto"/>
            <w:vAlign w:val="center"/>
          </w:tcPr>
          <w:p w14:paraId="1429D50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96</w:t>
            </w:r>
          </w:p>
        </w:tc>
      </w:tr>
      <w:tr w14:paraId="0FBB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66" w:type="dxa"/>
            <w:vMerge w:val="continue"/>
            <w:tcBorders>
              <w:top w:val="nil"/>
              <w:left w:val="single" w:color="auto" w:sz="4" w:space="0"/>
              <w:bottom w:val="single" w:color="auto" w:sz="4" w:space="0"/>
              <w:right w:val="single" w:color="auto" w:sz="4" w:space="0"/>
            </w:tcBorders>
            <w:shd w:val="clear" w:color="auto" w:fill="auto"/>
            <w:vAlign w:val="center"/>
          </w:tcPr>
          <w:p w14:paraId="2D256186">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Times New Roman"/>
                <w:sz w:val="21"/>
                <w:szCs w:val="20"/>
                <w:woUserID w:val="1"/>
              </w:rPr>
            </w:pPr>
          </w:p>
        </w:tc>
        <w:tc>
          <w:tcPr>
            <w:tcW w:w="1506" w:type="dxa"/>
            <w:tcBorders>
              <w:top w:val="single" w:color="auto" w:sz="4" w:space="0"/>
              <w:left w:val="nil"/>
              <w:bottom w:val="single" w:color="auto" w:sz="4" w:space="0"/>
              <w:right w:val="single" w:color="auto" w:sz="4" w:space="0"/>
            </w:tcBorders>
            <w:shd w:val="clear" w:color="auto" w:fill="auto"/>
            <w:vAlign w:val="center"/>
          </w:tcPr>
          <w:p w14:paraId="674762E9">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副教授</w:t>
            </w:r>
          </w:p>
        </w:tc>
        <w:tc>
          <w:tcPr>
            <w:tcW w:w="1113" w:type="dxa"/>
            <w:tcBorders>
              <w:top w:val="single" w:color="auto" w:sz="4" w:space="0"/>
              <w:left w:val="nil"/>
              <w:bottom w:val="single" w:color="auto" w:sz="4" w:space="0"/>
              <w:right w:val="single" w:color="auto" w:sz="4" w:space="0"/>
            </w:tcBorders>
            <w:shd w:val="clear" w:color="auto" w:fill="auto"/>
            <w:vAlign w:val="center"/>
          </w:tcPr>
          <w:p w14:paraId="641CB55F">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7F5CAC75">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50（≤1项）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4A8A76D5">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60（≤2篇）</w:t>
            </w:r>
          </w:p>
        </w:tc>
        <w:tc>
          <w:tcPr>
            <w:tcW w:w="1077" w:type="dxa"/>
            <w:tcBorders>
              <w:top w:val="single" w:color="auto" w:sz="4" w:space="0"/>
              <w:left w:val="nil"/>
              <w:bottom w:val="single" w:color="auto" w:sz="4" w:space="0"/>
              <w:right w:val="single" w:color="auto" w:sz="4" w:space="0"/>
            </w:tcBorders>
            <w:shd w:val="clear" w:color="auto" w:fill="auto"/>
            <w:vAlign w:val="center"/>
          </w:tcPr>
          <w:p w14:paraId="2C4B8EE9">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96</w:t>
            </w:r>
          </w:p>
        </w:tc>
      </w:tr>
      <w:tr w14:paraId="541B4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66" w:type="dxa"/>
            <w:vMerge w:val="restart"/>
            <w:tcBorders>
              <w:top w:val="nil"/>
              <w:left w:val="single" w:color="auto" w:sz="4" w:space="0"/>
              <w:bottom w:val="single" w:color="auto" w:sz="4" w:space="0"/>
              <w:right w:val="single" w:color="auto" w:sz="4" w:space="0"/>
            </w:tcBorders>
            <w:shd w:val="clear" w:color="auto" w:fill="auto"/>
            <w:vAlign w:val="center"/>
          </w:tcPr>
          <w:p w14:paraId="4FBAFB23">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社会服务与推广型</w:t>
            </w:r>
          </w:p>
        </w:tc>
        <w:tc>
          <w:tcPr>
            <w:tcW w:w="1506" w:type="dxa"/>
            <w:tcBorders>
              <w:top w:val="single" w:color="auto" w:sz="4" w:space="0"/>
              <w:left w:val="nil"/>
              <w:bottom w:val="single" w:color="auto" w:sz="4" w:space="0"/>
              <w:right w:val="single" w:color="auto" w:sz="4" w:space="0"/>
            </w:tcBorders>
            <w:shd w:val="clear" w:color="auto" w:fill="auto"/>
            <w:vAlign w:val="center"/>
          </w:tcPr>
          <w:p w14:paraId="6520DD07">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教授</w:t>
            </w:r>
          </w:p>
        </w:tc>
        <w:tc>
          <w:tcPr>
            <w:tcW w:w="1113" w:type="dxa"/>
            <w:tcBorders>
              <w:top w:val="single" w:color="auto" w:sz="4" w:space="0"/>
              <w:left w:val="nil"/>
              <w:bottom w:val="single" w:color="auto" w:sz="4" w:space="0"/>
              <w:right w:val="single" w:color="auto" w:sz="4" w:space="0"/>
            </w:tcBorders>
            <w:shd w:val="clear" w:color="auto" w:fill="auto"/>
            <w:vAlign w:val="center"/>
          </w:tcPr>
          <w:p w14:paraId="60E7E5E7">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22405938">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横向项目科技类220分以上、社科类330分以上；其中单项计分项目科技类50分以上、社科类130分以上至少1项。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4B303DB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80（≤4篇、部，含发明专利）</w:t>
            </w:r>
          </w:p>
        </w:tc>
        <w:tc>
          <w:tcPr>
            <w:tcW w:w="1077" w:type="dxa"/>
            <w:vMerge w:val="restart"/>
            <w:tcBorders>
              <w:top w:val="nil"/>
              <w:left w:val="nil"/>
              <w:bottom w:val="single" w:color="auto" w:sz="4" w:space="0"/>
              <w:right w:val="single" w:color="auto" w:sz="4" w:space="0"/>
            </w:tcBorders>
            <w:shd w:val="clear" w:color="auto" w:fill="auto"/>
            <w:vAlign w:val="center"/>
          </w:tcPr>
          <w:p w14:paraId="00BCD31D">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96</w:t>
            </w:r>
          </w:p>
        </w:tc>
      </w:tr>
      <w:tr w14:paraId="72507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66" w:type="dxa"/>
            <w:vMerge w:val="continue"/>
            <w:tcBorders>
              <w:top w:val="nil"/>
              <w:left w:val="single" w:color="auto" w:sz="4" w:space="0"/>
              <w:bottom w:val="single" w:color="auto" w:sz="4" w:space="0"/>
              <w:right w:val="single" w:color="auto" w:sz="4" w:space="0"/>
            </w:tcBorders>
            <w:shd w:val="clear" w:color="auto" w:fill="auto"/>
            <w:vAlign w:val="center"/>
          </w:tcPr>
          <w:p w14:paraId="69479DDB">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Times New Roman"/>
                <w:sz w:val="21"/>
                <w:szCs w:val="20"/>
                <w:woUserID w:val="1"/>
              </w:rPr>
            </w:pPr>
          </w:p>
        </w:tc>
        <w:tc>
          <w:tcPr>
            <w:tcW w:w="1506" w:type="dxa"/>
            <w:tcBorders>
              <w:top w:val="single" w:color="auto" w:sz="4" w:space="0"/>
              <w:left w:val="nil"/>
              <w:bottom w:val="single" w:color="auto" w:sz="4" w:space="0"/>
              <w:right w:val="single" w:color="auto" w:sz="4" w:space="0"/>
            </w:tcBorders>
            <w:shd w:val="clear" w:color="auto" w:fill="auto"/>
            <w:vAlign w:val="center"/>
          </w:tcPr>
          <w:p w14:paraId="1335351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副教授</w:t>
            </w:r>
          </w:p>
        </w:tc>
        <w:tc>
          <w:tcPr>
            <w:tcW w:w="1113" w:type="dxa"/>
            <w:tcBorders>
              <w:top w:val="single" w:color="auto" w:sz="4" w:space="0"/>
              <w:left w:val="nil"/>
              <w:bottom w:val="single" w:color="auto" w:sz="4" w:space="0"/>
              <w:right w:val="single" w:color="auto" w:sz="4" w:space="0"/>
            </w:tcBorders>
            <w:shd w:val="clear" w:color="auto" w:fill="auto"/>
            <w:vAlign w:val="center"/>
          </w:tcPr>
          <w:p w14:paraId="6E25D895">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35ACC92C">
            <w:pPr>
              <w:keepNext w:val="0"/>
              <w:keepLines w:val="0"/>
              <w:pageBreakBefore w:val="0"/>
              <w:widowControl/>
              <w:suppressLineNumbers w:val="0"/>
              <w:kinsoku/>
              <w:wordWrap/>
              <w:overflowPunct/>
              <w:topLinePunct w:val="0"/>
              <w:autoSpaceDE w:val="0"/>
              <w:autoSpaceDN/>
              <w:bidi w:val="0"/>
              <w:adjustRightInd w:val="0"/>
              <w:snapToGrid w:val="0"/>
              <w:spacing w:before="0" w:beforeAutospacing="0" w:after="0" w:afterAutospacing="0" w:line="240" w:lineRule="auto"/>
              <w:ind w:left="0" w:leftChars="0" w:right="0" w:rightChars="0" w:firstLine="0" w:firstLineChars="0"/>
              <w:jc w:val="left"/>
              <w:textAlignment w:val="auto"/>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横向项目科技类90分以上、社科类140分以上；其中单项计分项目科技类30分以上、社科类60分以上至少1项。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0FAC2991">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40（≤4篇、部，含发明专利）</w:t>
            </w:r>
          </w:p>
        </w:tc>
        <w:tc>
          <w:tcPr>
            <w:tcW w:w="1077" w:type="dxa"/>
            <w:vMerge w:val="continue"/>
            <w:tcBorders>
              <w:top w:val="nil"/>
              <w:left w:val="nil"/>
              <w:bottom w:val="single" w:color="auto" w:sz="4" w:space="0"/>
              <w:right w:val="single" w:color="auto" w:sz="4" w:space="0"/>
            </w:tcBorders>
            <w:shd w:val="clear" w:color="auto" w:fill="auto"/>
            <w:vAlign w:val="center"/>
          </w:tcPr>
          <w:p w14:paraId="357422FD">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Times New Roman"/>
                <w:sz w:val="21"/>
                <w:szCs w:val="20"/>
                <w:woUserID w:val="1"/>
              </w:rPr>
            </w:pPr>
          </w:p>
        </w:tc>
      </w:tr>
      <w:tr w14:paraId="542D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66" w:type="dxa"/>
            <w:vMerge w:val="restart"/>
            <w:tcBorders>
              <w:top w:val="nil"/>
              <w:left w:val="single" w:color="auto" w:sz="4" w:space="0"/>
              <w:bottom w:val="single" w:color="auto" w:sz="4" w:space="0"/>
              <w:right w:val="single" w:color="auto" w:sz="4" w:space="0"/>
            </w:tcBorders>
            <w:shd w:val="clear" w:color="auto" w:fill="auto"/>
            <w:vAlign w:val="center"/>
          </w:tcPr>
          <w:p w14:paraId="65A0C0A8">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2"/>
                <w:sz w:val="21"/>
                <w:szCs w:val="21"/>
                <w:woUserID w:val="1"/>
              </w:rPr>
            </w:pPr>
            <w:r>
              <w:rPr>
                <w:rFonts w:hint="default" w:ascii="仿宋_GB2312" w:hAnsi="Times New Roman" w:eastAsia="仿宋_GB2312" w:cs="仿宋_GB2312"/>
                <w:kern w:val="0"/>
                <w:sz w:val="21"/>
                <w:szCs w:val="21"/>
                <w:lang w:val="en-US" w:eastAsia="zh-CN" w:bidi="ar"/>
                <w:woUserID w:val="1"/>
              </w:rPr>
              <w:t>科学研究系列</w:t>
            </w:r>
          </w:p>
        </w:tc>
        <w:tc>
          <w:tcPr>
            <w:tcW w:w="1506" w:type="dxa"/>
            <w:tcBorders>
              <w:top w:val="single" w:color="auto" w:sz="4" w:space="0"/>
              <w:left w:val="nil"/>
              <w:bottom w:val="single" w:color="auto" w:sz="4" w:space="0"/>
              <w:right w:val="single" w:color="auto" w:sz="4" w:space="0"/>
            </w:tcBorders>
            <w:shd w:val="clear" w:color="auto" w:fill="auto"/>
            <w:vAlign w:val="center"/>
          </w:tcPr>
          <w:p w14:paraId="4752AF23">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研究员</w:t>
            </w:r>
          </w:p>
        </w:tc>
        <w:tc>
          <w:tcPr>
            <w:tcW w:w="1113" w:type="dxa"/>
            <w:tcBorders>
              <w:top w:val="single" w:color="auto" w:sz="4" w:space="0"/>
              <w:left w:val="nil"/>
              <w:bottom w:val="single" w:color="auto" w:sz="4" w:space="0"/>
              <w:right w:val="single" w:color="auto" w:sz="4" w:space="0"/>
            </w:tcBorders>
            <w:shd w:val="clear" w:color="auto" w:fill="auto"/>
            <w:vAlign w:val="center"/>
          </w:tcPr>
          <w:p w14:paraId="117A168A">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38DCCB7F">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200（≤2项）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50C58CA6">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150（≤5篇、部）</w:t>
            </w:r>
          </w:p>
        </w:tc>
        <w:tc>
          <w:tcPr>
            <w:tcW w:w="1077" w:type="dxa"/>
            <w:tcBorders>
              <w:top w:val="single" w:color="auto" w:sz="4" w:space="0"/>
              <w:left w:val="nil"/>
              <w:bottom w:val="single" w:color="auto" w:sz="4" w:space="0"/>
              <w:right w:val="single" w:color="auto" w:sz="4" w:space="0"/>
            </w:tcBorders>
            <w:shd w:val="clear" w:color="auto" w:fill="auto"/>
            <w:vAlign w:val="center"/>
          </w:tcPr>
          <w:p w14:paraId="1E9CD7CA">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w:t>
            </w:r>
          </w:p>
        </w:tc>
      </w:tr>
      <w:tr w14:paraId="43BE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66" w:type="dxa"/>
            <w:vMerge w:val="continue"/>
            <w:tcBorders>
              <w:top w:val="nil"/>
              <w:left w:val="single" w:color="auto" w:sz="4" w:space="0"/>
              <w:bottom w:val="single" w:color="000000" w:sz="4" w:space="0"/>
              <w:right w:val="single" w:color="auto" w:sz="4" w:space="0"/>
            </w:tcBorders>
            <w:shd w:val="clear" w:color="auto" w:fill="auto"/>
            <w:vAlign w:val="center"/>
          </w:tcPr>
          <w:p w14:paraId="52870EAC">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仿宋_GB2312" w:hAnsi="Times New Roman" w:eastAsia="仿宋_GB2312" w:cs="Times New Roman"/>
                <w:sz w:val="21"/>
                <w:szCs w:val="20"/>
                <w:woUserID w:val="1"/>
              </w:rPr>
            </w:pPr>
          </w:p>
        </w:tc>
        <w:tc>
          <w:tcPr>
            <w:tcW w:w="1506" w:type="dxa"/>
            <w:tcBorders>
              <w:top w:val="single" w:color="auto" w:sz="4" w:space="0"/>
              <w:left w:val="nil"/>
              <w:bottom w:val="single" w:color="000000" w:sz="4" w:space="0"/>
              <w:right w:val="single" w:color="auto" w:sz="4" w:space="0"/>
            </w:tcBorders>
            <w:shd w:val="clear" w:color="auto" w:fill="auto"/>
            <w:vAlign w:val="center"/>
          </w:tcPr>
          <w:p w14:paraId="5BE243B4">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副研</w:t>
            </w:r>
          </w:p>
          <w:p w14:paraId="6553BA40">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究员</w:t>
            </w:r>
          </w:p>
        </w:tc>
        <w:tc>
          <w:tcPr>
            <w:tcW w:w="1113" w:type="dxa"/>
            <w:tcBorders>
              <w:top w:val="single" w:color="auto" w:sz="4" w:space="0"/>
              <w:left w:val="nil"/>
              <w:bottom w:val="single" w:color="000000" w:sz="4" w:space="0"/>
              <w:right w:val="single" w:color="auto" w:sz="4" w:space="0"/>
            </w:tcBorders>
            <w:shd w:val="clear" w:color="auto" w:fill="auto"/>
            <w:vAlign w:val="center"/>
          </w:tcPr>
          <w:p w14:paraId="5D53E473">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auto" w:sz="4" w:space="0"/>
              <w:left w:val="nil"/>
              <w:bottom w:val="single" w:color="000000" w:sz="4" w:space="0"/>
              <w:right w:val="single" w:color="auto" w:sz="4" w:space="0"/>
            </w:tcBorders>
            <w:shd w:val="clear" w:color="auto" w:fill="auto"/>
            <w:vAlign w:val="center"/>
          </w:tcPr>
          <w:p w14:paraId="1A28589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100（≤1项）</w:t>
            </w:r>
          </w:p>
        </w:tc>
        <w:tc>
          <w:tcPr>
            <w:tcW w:w="2089" w:type="dxa"/>
            <w:tcBorders>
              <w:top w:val="single" w:color="auto" w:sz="4" w:space="0"/>
              <w:left w:val="nil"/>
              <w:bottom w:val="single" w:color="000000" w:sz="4" w:space="0"/>
              <w:right w:val="single" w:color="auto" w:sz="4" w:space="0"/>
            </w:tcBorders>
            <w:shd w:val="clear" w:color="auto" w:fill="auto"/>
            <w:vAlign w:val="center"/>
          </w:tcPr>
          <w:p w14:paraId="34D53701">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60（≤3篇、部）</w:t>
            </w:r>
          </w:p>
        </w:tc>
        <w:tc>
          <w:tcPr>
            <w:tcW w:w="1077" w:type="dxa"/>
            <w:tcBorders>
              <w:top w:val="single" w:color="auto" w:sz="4" w:space="0"/>
              <w:left w:val="nil"/>
              <w:bottom w:val="single" w:color="000000" w:sz="4" w:space="0"/>
              <w:right w:val="single" w:color="auto" w:sz="4" w:space="0"/>
            </w:tcBorders>
            <w:shd w:val="clear" w:color="auto" w:fill="auto"/>
            <w:vAlign w:val="center"/>
          </w:tcPr>
          <w:p w14:paraId="374BFAE9">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w:t>
            </w:r>
          </w:p>
        </w:tc>
      </w:tr>
      <w:tr w14:paraId="1E6A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ADE6F">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hAnsi="Times New Roman" w:eastAsia="仿宋_GB2312" w:cs="仿宋_GB2312"/>
                <w:kern w:val="0"/>
                <w:sz w:val="21"/>
                <w:szCs w:val="21"/>
                <w:lang w:val="en-US" w:eastAsia="zh-CN" w:bidi="ar"/>
                <w:woUserID w:val="1"/>
              </w:rPr>
            </w:pPr>
            <w:r>
              <w:rPr>
                <w:rFonts w:hint="default" w:ascii="仿宋_GB2312" w:hAnsi="Times New Roman" w:eastAsia="仿宋_GB2312" w:cs="仿宋_GB2312"/>
                <w:kern w:val="0"/>
                <w:sz w:val="21"/>
                <w:szCs w:val="21"/>
                <w:lang w:val="en-US" w:eastAsia="zh-CN" w:bidi="ar"/>
                <w:woUserID w:val="1"/>
              </w:rPr>
              <w:t>图书资料系列</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DFC69">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研究</w:t>
            </w:r>
          </w:p>
          <w:p w14:paraId="2BDC76B3">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馆员</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81A3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1A0C">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60（≤2项）</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4EA0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60（≤3篇、部）</w:t>
            </w:r>
          </w:p>
        </w:tc>
        <w:tc>
          <w:tcPr>
            <w:tcW w:w="10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2376A">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仿宋_GB2312"/>
                <w:kern w:val="0"/>
                <w:sz w:val="21"/>
                <w:szCs w:val="21"/>
                <w:lang w:val="en-US" w:eastAsia="zh-CN" w:bidi="ar"/>
                <w:woUserID w:val="1"/>
              </w:rPr>
            </w:pPr>
            <w:r>
              <w:rPr>
                <w:rFonts w:hint="default" w:ascii="仿宋_GB2312" w:hAnsi="Times New Roman" w:eastAsia="仿宋_GB2312" w:cs="仿宋_GB2312"/>
                <w:kern w:val="0"/>
                <w:sz w:val="21"/>
                <w:szCs w:val="21"/>
                <w:lang w:val="en-US" w:eastAsia="zh-CN" w:bidi="ar"/>
                <w:woUserID w:val="1"/>
              </w:rPr>
              <w:t>/</w:t>
            </w:r>
          </w:p>
        </w:tc>
      </w:tr>
      <w:tr w14:paraId="025B4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ADB3E">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仿宋_GB2312" w:hAnsi="Times New Roman" w:eastAsia="仿宋_GB2312" w:cs="Times New Roman"/>
                <w:sz w:val="21"/>
                <w:szCs w:val="20"/>
                <w:woUserID w:val="1"/>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3CE4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副研究馆员</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04FC">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0D2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30（≤1项）</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3976">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30（≤2篇、部）</w:t>
            </w:r>
          </w:p>
        </w:tc>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2F764">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_GB2312" w:hAnsi="Times New Roman" w:eastAsia="仿宋_GB2312" w:cs="Times New Roman"/>
                <w:sz w:val="21"/>
                <w:szCs w:val="20"/>
                <w:woUserID w:val="1"/>
              </w:rPr>
            </w:pPr>
          </w:p>
        </w:tc>
      </w:tr>
      <w:tr w14:paraId="6ED1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E71DB4">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实验技术系列</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8F663">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教授级高级实验师</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07FA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A10E5">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60（≤2项）</w:t>
            </w:r>
          </w:p>
        </w:tc>
        <w:tc>
          <w:tcPr>
            <w:tcW w:w="2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4F87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60（≤3篇、部）</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38EA">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w:t>
            </w:r>
          </w:p>
        </w:tc>
      </w:tr>
      <w:tr w14:paraId="69DF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86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EB3E7FB">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仿宋_GB2312" w:hAnsi="Times New Roman" w:eastAsia="仿宋_GB2312" w:cs="Times New Roman"/>
                <w:sz w:val="21"/>
                <w:szCs w:val="20"/>
                <w:woUserID w:val="1"/>
              </w:rPr>
            </w:pPr>
          </w:p>
        </w:tc>
        <w:tc>
          <w:tcPr>
            <w:tcW w:w="1506" w:type="dxa"/>
            <w:tcBorders>
              <w:top w:val="single" w:color="000000" w:sz="4" w:space="0"/>
              <w:left w:val="nil"/>
              <w:bottom w:val="single" w:color="auto" w:sz="4" w:space="0"/>
              <w:right w:val="single" w:color="auto" w:sz="4" w:space="0"/>
            </w:tcBorders>
            <w:shd w:val="clear" w:color="auto" w:fill="auto"/>
            <w:vAlign w:val="center"/>
          </w:tcPr>
          <w:p w14:paraId="604C9D60">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高级实验师</w:t>
            </w:r>
          </w:p>
        </w:tc>
        <w:tc>
          <w:tcPr>
            <w:tcW w:w="1113" w:type="dxa"/>
            <w:tcBorders>
              <w:top w:val="single" w:color="000000" w:sz="4" w:space="0"/>
              <w:left w:val="nil"/>
              <w:bottom w:val="single" w:color="auto" w:sz="4" w:space="0"/>
              <w:right w:val="single" w:color="auto" w:sz="4" w:space="0"/>
            </w:tcBorders>
            <w:shd w:val="clear" w:color="auto" w:fill="auto"/>
            <w:vAlign w:val="center"/>
          </w:tcPr>
          <w:p w14:paraId="440ED46F">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不分学科</w:t>
            </w:r>
          </w:p>
        </w:tc>
        <w:tc>
          <w:tcPr>
            <w:tcW w:w="2538" w:type="dxa"/>
            <w:tcBorders>
              <w:top w:val="single" w:color="000000" w:sz="4" w:space="0"/>
              <w:left w:val="nil"/>
              <w:bottom w:val="single" w:color="auto" w:sz="4" w:space="0"/>
              <w:right w:val="single" w:color="auto" w:sz="4" w:space="0"/>
            </w:tcBorders>
            <w:shd w:val="clear" w:color="auto" w:fill="auto"/>
            <w:vAlign w:val="center"/>
          </w:tcPr>
          <w:p w14:paraId="25033D6F">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30（≤1项）</w:t>
            </w:r>
          </w:p>
        </w:tc>
        <w:tc>
          <w:tcPr>
            <w:tcW w:w="2089" w:type="dxa"/>
            <w:tcBorders>
              <w:top w:val="single" w:color="000000" w:sz="4" w:space="0"/>
              <w:left w:val="nil"/>
              <w:bottom w:val="single" w:color="auto" w:sz="4" w:space="0"/>
              <w:right w:val="single" w:color="auto" w:sz="4" w:space="0"/>
            </w:tcBorders>
            <w:shd w:val="clear" w:color="auto" w:fill="auto"/>
            <w:vAlign w:val="center"/>
          </w:tcPr>
          <w:p w14:paraId="5BE0A8EC">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30（≤3篇、部）</w:t>
            </w:r>
          </w:p>
        </w:tc>
        <w:tc>
          <w:tcPr>
            <w:tcW w:w="1077" w:type="dxa"/>
            <w:tcBorders>
              <w:top w:val="single" w:color="000000" w:sz="4" w:space="0"/>
              <w:left w:val="nil"/>
              <w:bottom w:val="single" w:color="auto" w:sz="4" w:space="0"/>
              <w:right w:val="single" w:color="auto" w:sz="4" w:space="0"/>
            </w:tcBorders>
            <w:shd w:val="clear" w:color="auto" w:fill="auto"/>
            <w:vAlign w:val="center"/>
          </w:tcPr>
          <w:p w14:paraId="52596C5D">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w:t>
            </w:r>
          </w:p>
        </w:tc>
      </w:tr>
      <w:tr w14:paraId="6D893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66"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3FFFC5B4">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2"/>
                <w:sz w:val="21"/>
                <w:szCs w:val="21"/>
                <w:woUserID w:val="1"/>
              </w:rPr>
            </w:pPr>
            <w:r>
              <w:rPr>
                <w:rFonts w:hint="default" w:ascii="仿宋_GB2312" w:hAnsi="Times New Roman" w:eastAsia="仿宋_GB2312" w:cs="仿宋_GB2312"/>
                <w:kern w:val="0"/>
                <w:sz w:val="21"/>
                <w:szCs w:val="21"/>
                <w:lang w:val="en-US" w:eastAsia="zh-CN" w:bidi="ar"/>
                <w:woUserID w:val="1"/>
              </w:rPr>
              <w:t>非学校自主评聘的其它系列</w:t>
            </w:r>
          </w:p>
        </w:tc>
        <w:tc>
          <w:tcPr>
            <w:tcW w:w="1506" w:type="dxa"/>
            <w:tcBorders>
              <w:top w:val="single" w:color="auto" w:sz="4" w:space="0"/>
              <w:left w:val="nil"/>
              <w:bottom w:val="single" w:color="auto" w:sz="4" w:space="0"/>
              <w:right w:val="single" w:color="auto" w:sz="4" w:space="0"/>
            </w:tcBorders>
            <w:shd w:val="clear" w:color="auto" w:fill="auto"/>
            <w:vAlign w:val="center"/>
          </w:tcPr>
          <w:p w14:paraId="0255DBE4">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正高</w:t>
            </w:r>
          </w:p>
        </w:tc>
        <w:tc>
          <w:tcPr>
            <w:tcW w:w="1113" w:type="dxa"/>
            <w:tcBorders>
              <w:top w:val="single" w:color="auto" w:sz="4" w:space="0"/>
              <w:left w:val="nil"/>
              <w:bottom w:val="single" w:color="auto" w:sz="4" w:space="0"/>
              <w:right w:val="single" w:color="auto" w:sz="4" w:space="0"/>
            </w:tcBorders>
            <w:shd w:val="clear" w:color="auto" w:fill="auto"/>
            <w:vAlign w:val="center"/>
          </w:tcPr>
          <w:p w14:paraId="5514911E">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相关学科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69315C8C">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30（≤1项）</w:t>
            </w:r>
          </w:p>
        </w:tc>
        <w:tc>
          <w:tcPr>
            <w:tcW w:w="2089" w:type="dxa"/>
            <w:tcBorders>
              <w:top w:val="single" w:color="auto" w:sz="4" w:space="0"/>
              <w:left w:val="nil"/>
              <w:bottom w:val="single" w:color="auto" w:sz="4" w:space="0"/>
              <w:right w:val="single" w:color="auto" w:sz="4" w:space="0"/>
            </w:tcBorders>
            <w:shd w:val="clear" w:color="auto" w:fill="auto"/>
            <w:vAlign w:val="center"/>
          </w:tcPr>
          <w:p w14:paraId="58912633">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40（≤3篇、部）</w:t>
            </w:r>
          </w:p>
        </w:tc>
        <w:tc>
          <w:tcPr>
            <w:tcW w:w="1077" w:type="dxa"/>
            <w:tcBorders>
              <w:top w:val="single" w:color="auto" w:sz="4" w:space="0"/>
              <w:left w:val="nil"/>
              <w:bottom w:val="single" w:color="auto" w:sz="4" w:space="0"/>
              <w:right w:val="single" w:color="auto" w:sz="4" w:space="0"/>
            </w:tcBorders>
            <w:shd w:val="clear" w:color="auto" w:fill="auto"/>
            <w:vAlign w:val="center"/>
          </w:tcPr>
          <w:p w14:paraId="42AD0218">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w:t>
            </w:r>
          </w:p>
        </w:tc>
      </w:tr>
      <w:tr w14:paraId="1665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66"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A4CFF0E">
            <w:pPr>
              <w:keepNext w:val="0"/>
              <w:keepLines w:val="0"/>
              <w:suppressLineNumbers w:val="0"/>
              <w:snapToGrid w:val="0"/>
              <w:spacing w:before="0" w:beforeAutospacing="0" w:after="0" w:afterAutospacing="0" w:line="240" w:lineRule="auto"/>
              <w:ind w:left="0" w:leftChars="0" w:right="0" w:rightChars="0" w:firstLine="0" w:firstLineChars="0"/>
              <w:jc w:val="left"/>
              <w:rPr>
                <w:rFonts w:hint="default" w:ascii="仿宋_GB2312" w:hAnsi="Times New Roman" w:eastAsia="仿宋_GB2312" w:cs="Times New Roman"/>
                <w:sz w:val="21"/>
                <w:szCs w:val="20"/>
                <w:woUserID w:val="1"/>
              </w:rPr>
            </w:pPr>
          </w:p>
        </w:tc>
        <w:tc>
          <w:tcPr>
            <w:tcW w:w="1506" w:type="dxa"/>
            <w:tcBorders>
              <w:top w:val="single" w:color="auto" w:sz="4" w:space="0"/>
              <w:left w:val="nil"/>
              <w:bottom w:val="single" w:color="auto" w:sz="4" w:space="0"/>
              <w:right w:val="single" w:color="auto" w:sz="4" w:space="0"/>
            </w:tcBorders>
            <w:shd w:val="clear" w:color="auto" w:fill="auto"/>
            <w:vAlign w:val="center"/>
          </w:tcPr>
          <w:p w14:paraId="3C9BBD46">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副高</w:t>
            </w:r>
          </w:p>
        </w:tc>
        <w:tc>
          <w:tcPr>
            <w:tcW w:w="1113" w:type="dxa"/>
            <w:tcBorders>
              <w:top w:val="single" w:color="auto" w:sz="4" w:space="0"/>
              <w:left w:val="nil"/>
              <w:bottom w:val="single" w:color="auto" w:sz="4" w:space="0"/>
              <w:right w:val="single" w:color="auto" w:sz="4" w:space="0"/>
            </w:tcBorders>
            <w:shd w:val="clear" w:color="auto" w:fill="auto"/>
            <w:vAlign w:val="center"/>
          </w:tcPr>
          <w:p w14:paraId="47C3392C">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left"/>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相关学科</w:t>
            </w:r>
          </w:p>
        </w:tc>
        <w:tc>
          <w:tcPr>
            <w:tcW w:w="2538" w:type="dxa"/>
            <w:tcBorders>
              <w:top w:val="single" w:color="auto" w:sz="4" w:space="0"/>
              <w:left w:val="nil"/>
              <w:bottom w:val="single" w:color="auto" w:sz="4" w:space="0"/>
              <w:right w:val="single" w:color="auto" w:sz="4" w:space="0"/>
            </w:tcBorders>
            <w:shd w:val="clear" w:color="auto" w:fill="auto"/>
            <w:vAlign w:val="center"/>
          </w:tcPr>
          <w:p w14:paraId="4CE5D3E5">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w:t>
            </w:r>
          </w:p>
        </w:tc>
        <w:tc>
          <w:tcPr>
            <w:tcW w:w="2089" w:type="dxa"/>
            <w:tcBorders>
              <w:top w:val="single" w:color="auto" w:sz="4" w:space="0"/>
              <w:left w:val="nil"/>
              <w:bottom w:val="single" w:color="auto" w:sz="4" w:space="0"/>
              <w:right w:val="single" w:color="auto" w:sz="4" w:space="0"/>
            </w:tcBorders>
            <w:shd w:val="clear" w:color="auto" w:fill="auto"/>
            <w:vAlign w:val="center"/>
          </w:tcPr>
          <w:p w14:paraId="069BD24E">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30（≤2篇、部）</w:t>
            </w:r>
          </w:p>
        </w:tc>
        <w:tc>
          <w:tcPr>
            <w:tcW w:w="1077" w:type="dxa"/>
            <w:tcBorders>
              <w:top w:val="single" w:color="auto" w:sz="4" w:space="0"/>
              <w:left w:val="nil"/>
              <w:bottom w:val="single" w:color="auto" w:sz="4" w:space="0"/>
              <w:right w:val="single" w:color="auto" w:sz="4" w:space="0"/>
            </w:tcBorders>
            <w:shd w:val="clear" w:color="auto" w:fill="auto"/>
            <w:vAlign w:val="center"/>
          </w:tcPr>
          <w:p w14:paraId="7F7406F2">
            <w:pPr>
              <w:keepNext w:val="0"/>
              <w:keepLines w:val="0"/>
              <w:widowControl/>
              <w:suppressLineNumbers w:val="0"/>
              <w:autoSpaceDE w:val="0"/>
              <w:autoSpaceDN/>
              <w:adjustRightInd w:val="0"/>
              <w:snapToGrid w:val="0"/>
              <w:spacing w:before="0" w:beforeAutospacing="0" w:after="0" w:afterAutospacing="0" w:line="240" w:lineRule="auto"/>
              <w:ind w:left="0" w:leftChars="0" w:right="0" w:rightChars="0" w:firstLine="0" w:firstLineChars="0"/>
              <w:jc w:val="center"/>
              <w:rPr>
                <w:rFonts w:hint="default" w:ascii="仿宋_GB2312" w:eastAsia="仿宋_GB2312" w:cs="仿宋_GB2312"/>
                <w:kern w:val="0"/>
                <w:sz w:val="21"/>
                <w:szCs w:val="21"/>
                <w:woUserID w:val="1"/>
              </w:rPr>
            </w:pPr>
            <w:r>
              <w:rPr>
                <w:rFonts w:hint="default" w:ascii="仿宋_GB2312" w:hAnsi="Times New Roman" w:eastAsia="仿宋_GB2312" w:cs="仿宋_GB2312"/>
                <w:kern w:val="0"/>
                <w:sz w:val="21"/>
                <w:szCs w:val="21"/>
                <w:lang w:val="en-US" w:eastAsia="zh-CN" w:bidi="ar"/>
                <w:woUserID w:val="1"/>
              </w:rPr>
              <w:t>/</w:t>
            </w:r>
          </w:p>
        </w:tc>
      </w:tr>
    </w:tbl>
    <w:p w14:paraId="1CD8FE3B">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480" w:lineRule="exact"/>
        <w:ind w:left="0" w:right="0"/>
        <w:jc w:val="both"/>
        <w:textAlignment w:val="auto"/>
        <w:rPr>
          <w:rFonts w:hint="default" w:ascii="仿宋_GB2312" w:eastAsia="仿宋_GB2312" w:cs="仿宋_GB2312"/>
          <w:b/>
          <w:bCs/>
          <w:kern w:val="2"/>
          <w:sz w:val="21"/>
          <w:szCs w:val="21"/>
          <w:woUserID w:val="1"/>
        </w:rPr>
      </w:pPr>
      <w:r>
        <w:rPr>
          <w:rFonts w:hint="default" w:ascii="仿宋_GB2312" w:hAnsi="Times New Roman" w:eastAsia="仿宋_GB2312" w:cs="仿宋_GB2312"/>
          <w:b/>
          <w:bCs/>
          <w:kern w:val="2"/>
          <w:sz w:val="21"/>
          <w:szCs w:val="21"/>
          <w:lang w:val="en-US" w:eastAsia="zh-CN" w:bidi="ar"/>
          <w:woUserID w:val="1"/>
        </w:rPr>
        <w:t>注：</w:t>
      </w:r>
    </w:p>
    <w:p w14:paraId="657D58D8">
      <w:pPr>
        <w:keepNext w:val="0"/>
        <w:keepLines w:val="0"/>
        <w:pageBreakBefore w:val="0"/>
        <w:widowControl w:val="0"/>
        <w:numPr>
          <w:ilvl w:val="0"/>
          <w:numId w:val="1"/>
        </w:numPr>
        <w:suppressLineNumbers w:val="0"/>
        <w:kinsoku/>
        <w:wordWrap/>
        <w:overflowPunct/>
        <w:topLinePunct w:val="0"/>
        <w:autoSpaceDE w:val="0"/>
        <w:autoSpaceDN/>
        <w:bidi w:val="0"/>
        <w:adjustRightInd w:val="0"/>
        <w:snapToGrid w:val="0"/>
        <w:spacing w:before="0" w:beforeAutospacing="0" w:after="0" w:afterAutospacing="0" w:line="480" w:lineRule="exact"/>
        <w:ind w:left="0" w:right="0" w:firstLine="420" w:firstLineChars="200"/>
        <w:jc w:val="both"/>
        <w:textAlignment w:val="auto"/>
        <w:rPr>
          <w:rFonts w:hint="default" w:ascii="仿宋_GB2312" w:eastAsia="仿宋_GB2312" w:cs="仿宋_GB2312"/>
          <w:kern w:val="2"/>
          <w:sz w:val="21"/>
          <w:szCs w:val="21"/>
          <w:woUserID w:val="1"/>
        </w:rPr>
      </w:pPr>
      <w:r>
        <w:rPr>
          <w:rFonts w:hint="default" w:ascii="仿宋_GB2312" w:hAnsi="Times New Roman" w:eastAsia="仿宋_GB2312" w:cs="仿宋_GB2312"/>
          <w:kern w:val="2"/>
          <w:sz w:val="21"/>
          <w:szCs w:val="21"/>
          <w:lang w:val="en-US" w:eastAsia="zh-CN" w:bidi="ar"/>
          <w:woUserID w:val="1"/>
        </w:rPr>
        <w:t>主要完成人可将成果奖相关分值纳入分值计算。以下三类情况视为主要完成人：国家级教科研成果奖参与者；除特别说明外，取得省级政府成果奖一、二、三等奖分别排序在前3、3、2者；取得省部级及以上社会力量成果奖一、二、三等奖分别排序在前2、2、1者。</w:t>
      </w:r>
    </w:p>
    <w:p w14:paraId="192B18A0">
      <w:pPr>
        <w:keepNext w:val="0"/>
        <w:keepLines w:val="0"/>
        <w:pageBreakBefore w:val="0"/>
        <w:widowControl w:val="0"/>
        <w:numPr>
          <w:ilvl w:val="0"/>
          <w:numId w:val="1"/>
        </w:numPr>
        <w:suppressLineNumbers w:val="0"/>
        <w:kinsoku/>
        <w:wordWrap/>
        <w:overflowPunct/>
        <w:topLinePunct w:val="0"/>
        <w:autoSpaceDE w:val="0"/>
        <w:autoSpaceDN/>
        <w:bidi w:val="0"/>
        <w:adjustRightInd w:val="0"/>
        <w:snapToGrid w:val="0"/>
        <w:spacing w:before="0" w:beforeAutospacing="0" w:after="0" w:afterAutospacing="0" w:line="480" w:lineRule="exact"/>
        <w:ind w:left="0" w:right="0" w:firstLine="420" w:firstLineChars="200"/>
        <w:jc w:val="both"/>
        <w:textAlignment w:val="auto"/>
        <w:rPr>
          <w:rFonts w:hint="default" w:ascii="仿宋_GB2312" w:eastAsia="仿宋_GB2312" w:cs="仿宋_GB2312"/>
          <w:spacing w:val="0"/>
          <w:kern w:val="2"/>
          <w:sz w:val="21"/>
          <w:szCs w:val="21"/>
          <w:woUserID w:val="1"/>
        </w:rPr>
      </w:pPr>
      <w:r>
        <w:rPr>
          <w:rFonts w:hint="default" w:ascii="仿宋_GB2312" w:hAnsi="Times New Roman" w:eastAsia="仿宋_GB2312" w:cs="仿宋_GB2312"/>
          <w:kern w:val="2"/>
          <w:sz w:val="21"/>
          <w:szCs w:val="21"/>
          <w:lang w:val="en-US" w:eastAsia="zh-CN" w:bidi="ar"/>
          <w:woUserID w:val="1"/>
        </w:rPr>
        <w:t>申报高校教师系列教学科研并重型、教学为主型及图书资料系列高级专业技术职务，横向项目不纳入项目计分。申报高校教师系列中科研为主型教授、科学研究系列研究员可使用横向项目1项，计分限高30分；副教授或副研究员，横向项目不纳入项目计分。</w:t>
      </w:r>
    </w:p>
    <w:p w14:paraId="5CCDFC8B">
      <w:pPr>
        <w:keepNext w:val="0"/>
        <w:keepLines w:val="0"/>
        <w:pageBreakBefore w:val="0"/>
        <w:widowControl w:val="0"/>
        <w:numPr>
          <w:ilvl w:val="0"/>
          <w:numId w:val="1"/>
        </w:numPr>
        <w:suppressLineNumbers w:val="0"/>
        <w:kinsoku/>
        <w:wordWrap/>
        <w:overflowPunct/>
        <w:topLinePunct w:val="0"/>
        <w:autoSpaceDE w:val="0"/>
        <w:autoSpaceDN/>
        <w:bidi w:val="0"/>
        <w:adjustRightInd w:val="0"/>
        <w:snapToGrid w:val="0"/>
        <w:spacing w:before="0" w:beforeAutospacing="0" w:after="0" w:afterAutospacing="0" w:line="480" w:lineRule="exact"/>
        <w:ind w:left="0" w:right="0" w:firstLine="420" w:firstLineChars="200"/>
        <w:jc w:val="both"/>
        <w:textAlignment w:val="auto"/>
        <w:rPr>
          <w:rFonts w:hint="default" w:ascii="仿宋_GB2312" w:eastAsia="仿宋_GB2312" w:cs="仿宋_GB2312"/>
          <w:kern w:val="2"/>
          <w:sz w:val="21"/>
          <w:szCs w:val="21"/>
          <w:woUserID w:val="1"/>
        </w:rPr>
      </w:pPr>
      <w:r>
        <w:rPr>
          <w:rFonts w:hint="default" w:ascii="仿宋_GB2312" w:hAnsi="Times New Roman" w:eastAsia="仿宋_GB2312" w:cs="仿宋_GB2312"/>
          <w:kern w:val="2"/>
          <w:sz w:val="21"/>
          <w:szCs w:val="21"/>
          <w:lang w:val="en-US" w:eastAsia="zh-CN" w:bidi="ar"/>
          <w:woUserID w:val="1"/>
        </w:rPr>
        <w:t>申报高校教师系列教学科研并重型教授，应至少主持1项省部级及以上科研项目。</w:t>
      </w:r>
    </w:p>
    <w:p w14:paraId="574662DA">
      <w:pPr>
        <w:keepNext w:val="0"/>
        <w:keepLines w:val="0"/>
        <w:pageBreakBefore w:val="0"/>
        <w:widowControl w:val="0"/>
        <w:numPr>
          <w:ilvl w:val="0"/>
          <w:numId w:val="1"/>
        </w:numPr>
        <w:suppressLineNumbers w:val="0"/>
        <w:kinsoku/>
        <w:wordWrap/>
        <w:overflowPunct/>
        <w:topLinePunct w:val="0"/>
        <w:autoSpaceDE w:val="0"/>
        <w:autoSpaceDN/>
        <w:bidi w:val="0"/>
        <w:adjustRightInd w:val="0"/>
        <w:snapToGrid w:val="0"/>
        <w:spacing w:before="0" w:beforeAutospacing="0" w:after="0" w:afterAutospacing="0" w:line="480" w:lineRule="exact"/>
        <w:ind w:left="0" w:right="0" w:firstLine="420" w:firstLineChars="200"/>
        <w:jc w:val="both"/>
        <w:textAlignment w:val="auto"/>
        <w:rPr>
          <w:rFonts w:hint="default" w:ascii="仿宋_GB2312" w:eastAsia="仿宋_GB2312" w:cs="仿宋_GB2312"/>
          <w:b w:val="0"/>
          <w:bCs w:val="0"/>
          <w:kern w:val="2"/>
          <w:sz w:val="21"/>
          <w:szCs w:val="21"/>
          <w:woUserID w:val="1"/>
        </w:rPr>
      </w:pPr>
      <w:r>
        <w:rPr>
          <w:rFonts w:hint="default" w:ascii="仿宋_GB2312" w:hAnsi="Times New Roman" w:eastAsia="仿宋_GB2312" w:cs="仿宋_GB2312"/>
          <w:kern w:val="2"/>
          <w:sz w:val="21"/>
          <w:szCs w:val="21"/>
          <w:lang w:val="en-US" w:eastAsia="zh-CN" w:bidi="ar"/>
          <w:woUserID w:val="1"/>
        </w:rPr>
        <w:t>申报高校教师系列教学为主型教授应至少主持1项省部级及以上教学项目并在E类及以上期刊发表一篇教学研究类论文。</w:t>
      </w:r>
    </w:p>
    <w:p w14:paraId="1A1B32CE">
      <w:pPr>
        <w:keepNext w:val="0"/>
        <w:keepLines w:val="0"/>
        <w:pageBreakBefore w:val="0"/>
        <w:widowControl/>
        <w:numPr>
          <w:ilvl w:val="0"/>
          <w:numId w:val="1"/>
        </w:numPr>
        <w:suppressLineNumbers w:val="0"/>
        <w:kinsoku/>
        <w:wordWrap/>
        <w:overflowPunct/>
        <w:topLinePunct w:val="0"/>
        <w:autoSpaceDE w:val="0"/>
        <w:autoSpaceDN/>
        <w:bidi w:val="0"/>
        <w:adjustRightInd w:val="0"/>
        <w:snapToGrid w:val="0"/>
        <w:spacing w:before="0" w:beforeAutospacing="0" w:after="0" w:afterAutospacing="0" w:line="480" w:lineRule="exact"/>
        <w:ind w:left="0" w:right="0" w:rightChars="0" w:firstLine="420" w:firstLineChars="200"/>
        <w:jc w:val="both"/>
        <w:textAlignment w:val="auto"/>
        <w:rPr>
          <w:rFonts w:hint="default" w:ascii="仿宋_GB2312" w:eastAsia="仿宋_GB2312" w:cs="仿宋_GB2312"/>
          <w:kern w:val="2"/>
          <w:sz w:val="21"/>
          <w:szCs w:val="21"/>
          <w:woUserID w:val="1"/>
        </w:rPr>
      </w:pPr>
      <w:r>
        <w:rPr>
          <w:rFonts w:hint="default" w:ascii="仿宋_GB2312" w:hAnsi="Times New Roman" w:eastAsia="仿宋_GB2312" w:cs="仿宋_GB2312"/>
          <w:kern w:val="2"/>
          <w:sz w:val="21"/>
          <w:szCs w:val="21"/>
          <w:lang w:val="en-US" w:eastAsia="zh-CN" w:bidi="ar"/>
          <w:woUserID w:val="1"/>
        </w:rPr>
        <w:t>申报高校教师系列科研为主型、科学研究系列及图书资料系列高级专业技术职务，计分项目均须为科研项目，其中科研为主型、科学研究系列的省部级项目须结题。</w:t>
      </w:r>
    </w:p>
    <w:p w14:paraId="325B25C6">
      <w:pPr>
        <w:keepNext w:val="0"/>
        <w:keepLines w:val="0"/>
        <w:pageBreakBefore w:val="0"/>
        <w:widowControl w:val="0"/>
        <w:numPr>
          <w:ilvl w:val="0"/>
          <w:numId w:val="1"/>
        </w:numPr>
        <w:suppressLineNumbers w:val="0"/>
        <w:kinsoku/>
        <w:wordWrap/>
        <w:overflowPunct/>
        <w:topLinePunct w:val="0"/>
        <w:autoSpaceDE w:val="0"/>
        <w:autoSpaceDN/>
        <w:bidi w:val="0"/>
        <w:adjustRightInd w:val="0"/>
        <w:snapToGrid w:val="0"/>
        <w:spacing w:before="0" w:beforeAutospacing="0" w:after="0" w:afterAutospacing="0" w:line="480" w:lineRule="exact"/>
        <w:ind w:left="0" w:right="0" w:firstLine="420" w:firstLineChars="200"/>
        <w:jc w:val="both"/>
        <w:textAlignment w:val="auto"/>
        <w:rPr>
          <w:rFonts w:hint="default" w:ascii="仿宋_GB2312" w:eastAsia="仿宋_GB2312" w:cs="仿宋_GB2312"/>
          <w:kern w:val="2"/>
          <w:sz w:val="21"/>
          <w:szCs w:val="21"/>
          <w:woUserID w:val="1"/>
        </w:rPr>
      </w:pPr>
      <w:r>
        <w:rPr>
          <w:rFonts w:hint="default" w:ascii="仿宋_GB2312" w:hAnsi="Times New Roman" w:eastAsia="仿宋_GB2312" w:cs="仿宋_GB2312"/>
          <w:kern w:val="2"/>
          <w:sz w:val="21"/>
          <w:szCs w:val="21"/>
          <w:lang w:val="en-US" w:eastAsia="zh-CN" w:bidi="ar"/>
          <w:woUserID w:val="1"/>
        </w:rPr>
        <w:t>申报实验技术系列高级专业技术职务，应至少主持1项与岗位工作相关的教学项目；申报正高级须</w:t>
      </w:r>
      <w:r>
        <w:rPr>
          <w:rFonts w:hint="default" w:ascii="仿宋_GB2312" w:hAnsi="Times New Roman" w:eastAsia="仿宋_GB2312" w:cs="仿宋_GB2312"/>
          <w:kern w:val="0"/>
          <w:sz w:val="21"/>
          <w:szCs w:val="21"/>
          <w:lang w:val="en-US" w:eastAsia="zh-CN" w:bidi="ar"/>
          <w:woUserID w:val="1"/>
        </w:rPr>
        <w:t>独立承担2门及以上实验课程的教学任务，其中1门为必修课；申报副高级</w:t>
      </w:r>
      <w:r>
        <w:rPr>
          <w:rFonts w:hint="default" w:ascii="仿宋_GB2312" w:hAnsi="Times New Roman" w:eastAsia="仿宋_GB2312" w:cs="仿宋_GB2312"/>
          <w:kern w:val="2"/>
          <w:sz w:val="21"/>
          <w:szCs w:val="21"/>
          <w:lang w:val="en-US" w:eastAsia="zh-CN" w:bidi="ar"/>
          <w:woUserID w:val="1"/>
        </w:rPr>
        <w:t>须</w:t>
      </w:r>
      <w:r>
        <w:rPr>
          <w:rFonts w:hint="default" w:ascii="仿宋_GB2312" w:hAnsi="Times New Roman" w:eastAsia="仿宋_GB2312" w:cs="仿宋_GB2312"/>
          <w:kern w:val="0"/>
          <w:sz w:val="21"/>
          <w:szCs w:val="21"/>
          <w:lang w:val="en-US" w:eastAsia="zh-CN" w:bidi="ar"/>
          <w:woUserID w:val="1"/>
        </w:rPr>
        <w:t>独立承担1门及以上实验课程的教学任务，实验教学工作量饱满。</w:t>
      </w:r>
    </w:p>
    <w:p w14:paraId="0761CD41">
      <w:pPr>
        <w:keepNext w:val="0"/>
        <w:keepLines w:val="0"/>
        <w:pageBreakBefore w:val="0"/>
        <w:widowControl w:val="0"/>
        <w:numPr>
          <w:ilvl w:val="0"/>
          <w:numId w:val="1"/>
        </w:numPr>
        <w:suppressLineNumbers w:val="0"/>
        <w:kinsoku/>
        <w:wordWrap/>
        <w:overflowPunct/>
        <w:topLinePunct w:val="0"/>
        <w:autoSpaceDE w:val="0"/>
        <w:autoSpaceDN/>
        <w:bidi w:val="0"/>
        <w:adjustRightInd w:val="0"/>
        <w:snapToGrid w:val="0"/>
        <w:spacing w:before="0" w:beforeAutospacing="0" w:after="0" w:afterAutospacing="0" w:line="480" w:lineRule="exact"/>
        <w:ind w:left="0" w:right="0" w:firstLine="420" w:firstLineChars="200"/>
        <w:jc w:val="both"/>
        <w:textAlignment w:val="auto"/>
        <w:rPr>
          <w:rFonts w:hint="default" w:ascii="仿宋_GB2312" w:eastAsia="仿宋_GB2312" w:cs="仿宋_GB2312"/>
          <w:kern w:val="2"/>
          <w:sz w:val="21"/>
          <w:szCs w:val="21"/>
          <w:woUserID w:val="1"/>
        </w:rPr>
      </w:pPr>
      <w:r>
        <w:rPr>
          <w:rFonts w:hint="default" w:ascii="仿宋_GB2312" w:hAnsi="Times New Roman" w:eastAsia="仿宋_GB2312" w:cs="仿宋_GB2312"/>
          <w:kern w:val="2"/>
          <w:sz w:val="21"/>
          <w:szCs w:val="21"/>
          <w:lang w:val="en-US" w:eastAsia="zh-CN" w:bidi="ar"/>
          <w:woUserID w:val="1"/>
        </w:rPr>
        <w:t>申报非学校自主评聘的其它系列高级专业技术职务，任现职以来至少须有2次考核优秀，或近五年至少有1 次考核优秀。</w:t>
      </w:r>
    </w:p>
    <w:p w14:paraId="2CC52DFA">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480" w:lineRule="exact"/>
        <w:ind w:left="0" w:right="0"/>
        <w:jc w:val="both"/>
        <w:textAlignment w:val="auto"/>
        <w:rPr>
          <w:rFonts w:hint="eastAsia" w:ascii="黑体" w:hAnsi="宋体" w:eastAsia="黑体" w:cs="黑体"/>
          <w:spacing w:val="-4"/>
          <w:kern w:val="2"/>
          <w:sz w:val="28"/>
          <w:szCs w:val="28"/>
          <w:woUserID w:val="1"/>
        </w:rPr>
      </w:pPr>
      <w:r>
        <w:rPr>
          <w:rFonts w:hint="default" w:ascii="仿宋_GB2312" w:hAnsi="Times New Roman" w:eastAsia="仿宋_GB2312" w:cs="仿宋_GB2312"/>
          <w:kern w:val="2"/>
          <w:sz w:val="21"/>
          <w:szCs w:val="21"/>
          <w:lang w:val="en-US" w:eastAsia="zh-CN" w:bidi="ar"/>
          <w:woUserID w:val="1"/>
        </w:rPr>
        <w:t>申报专业技术职务时，同一负责人服务同一企业横向项目到账经费可累计计算视同为单项横向项目给予赋分。</w:t>
      </w:r>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EB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85AF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85AF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25EC">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DDEBC0"/>
    <w:multiLevelType w:val="multilevel"/>
    <w:tmpl w:val="BEDDEBC0"/>
    <w:lvl w:ilvl="0" w:tentative="0">
      <w:start w:val="1"/>
      <w:numFmt w:val="decimal"/>
      <w:suff w:val="nothing"/>
      <w:lvlText w:val="%1．"/>
      <w:lvlJc w:val="left"/>
      <w:pPr>
        <w:ind w:left="0" w:firstLine="40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FFA3C3B"/>
    <w:rsid w:val="129E5D95"/>
    <w:rsid w:val="138E52CB"/>
    <w:rsid w:val="1A662938"/>
    <w:rsid w:val="1AA24D9F"/>
    <w:rsid w:val="1C907445"/>
    <w:rsid w:val="29C50840"/>
    <w:rsid w:val="379B6221"/>
    <w:rsid w:val="4FFAD4D8"/>
    <w:rsid w:val="69E3368C"/>
    <w:rsid w:val="6D535020"/>
    <w:rsid w:val="77FABE08"/>
    <w:rsid w:val="7F79C282"/>
    <w:rsid w:val="97BBAE65"/>
    <w:rsid w:val="9FD34DAA"/>
    <w:rsid w:val="CE9F3ECD"/>
    <w:rsid w:val="E9EE4B8E"/>
    <w:rsid w:val="EB0FA1C4"/>
    <w:rsid w:val="F5757404"/>
    <w:rsid w:val="F68EB033"/>
    <w:rsid w:val="FBAFC704"/>
    <w:rsid w:val="FBBA06F3"/>
    <w:rsid w:val="FBFBA010"/>
    <w:rsid w:val="FDEA700A"/>
    <w:rsid w:val="FF729807"/>
    <w:rsid w:val="FFD441EC"/>
    <w:rsid w:val="FFF7C206"/>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keepNext w:val="0"/>
      <w:keepLines w:val="0"/>
      <w:widowControl w:val="0"/>
      <w:suppressLineNumbers w:val="0"/>
      <w:spacing w:before="0" w:beforeAutospacing="0" w:after="0" w:afterAutospacing="0"/>
      <w:ind w:left="0" w:right="0"/>
      <w:jc w:val="both"/>
    </w:pPr>
    <w:rPr>
      <w:rFonts w:hint="default" w:ascii="仿宋_GB2312" w:hAnsi="仿宋_GB2312" w:eastAsia="仿宋_GB2312" w:cs="仿宋_GB2312"/>
      <w:kern w:val="2"/>
      <w:sz w:val="31"/>
      <w:szCs w:val="31"/>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7">
    <w:name w:val="Table Grid"/>
    <w:basedOn w:val="6"/>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1212</Words>
  <Characters>1309</Characters>
  <Lines>1</Lines>
  <Paragraphs>1</Paragraphs>
  <TotalTime>8</TotalTime>
  <ScaleCrop>false</ScaleCrop>
  <LinksUpToDate>false</LinksUpToDate>
  <CharactersWithSpaces>1310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2025-12-31T18:06:00Z</dcterms:created>
  <dc:creator>Administrator.BF-20221123TBSY</dc:creator>
  <cp:lastModifiedBy>徐仙发</cp:lastModifiedBy>
  <dcterms:modified xsi:type="dcterms:W3CDTF">2025-12-31T07:48:00Z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C2E52170C3A5E8B185CA54696E7C2C69_43</vt:lpwstr>
  </property>
  <property fmtid="{D5CDD505-2E9C-101B-9397-08002B2CF9AE}" pid="4" name="KSOTemplateDocerSaveRecord">
    <vt:lpwstr>eyJoZGlkIjoiYWNhZTBjYjg5ZTk4ODdiNmE4NGI3MjJjNGMxMjE2MDQiLCJ1c2VySWQiOiIxNzM1NjA3Mjk1In0=</vt:lpwstr>
  </property>
</Properties>
</file>